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BD5" w:rsidRPr="00962BD5" w:rsidRDefault="00962BD5" w:rsidP="001C20B0">
      <w:pPr>
        <w:spacing w:line="220" w:lineRule="atLeast"/>
        <w:jc w:val="center"/>
        <w:rPr>
          <w:rFonts w:asciiTheme="minorEastAsia" w:eastAsiaTheme="minorEastAsia" w:hAnsiTheme="minorEastAsia"/>
          <w:b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sz w:val="44"/>
          <w:szCs w:val="44"/>
        </w:rPr>
        <w:t>十大</w:t>
      </w:r>
      <w:r w:rsidRPr="00962BD5">
        <w:rPr>
          <w:rFonts w:asciiTheme="majorEastAsia" w:eastAsiaTheme="majorEastAsia" w:hAnsiTheme="majorEastAsia" w:hint="eastAsia"/>
          <w:b/>
          <w:sz w:val="44"/>
          <w:szCs w:val="44"/>
        </w:rPr>
        <w:t>措施</w:t>
      </w:r>
      <w:r w:rsidR="00EA251A">
        <w:rPr>
          <w:rFonts w:asciiTheme="majorEastAsia" w:eastAsiaTheme="majorEastAsia" w:hAnsiTheme="majorEastAsia" w:hint="eastAsia"/>
          <w:b/>
          <w:sz w:val="44"/>
          <w:szCs w:val="44"/>
        </w:rPr>
        <w:t>力推融合发展</w:t>
      </w:r>
    </w:p>
    <w:p w:rsidR="001C20B0" w:rsidRPr="00962BD5" w:rsidRDefault="00962BD5" w:rsidP="001C20B0">
      <w:pPr>
        <w:spacing w:line="220" w:lineRule="atLeast"/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962BD5">
        <w:rPr>
          <w:rFonts w:asciiTheme="majorEastAsia" w:eastAsiaTheme="majorEastAsia" w:hAnsiTheme="majorEastAsia" w:hint="eastAsia"/>
          <w:b/>
          <w:sz w:val="36"/>
          <w:szCs w:val="36"/>
        </w:rPr>
        <w:t>——</w:t>
      </w:r>
      <w:r w:rsidR="001C20B0" w:rsidRPr="00962BD5">
        <w:rPr>
          <w:rFonts w:asciiTheme="majorEastAsia" w:eastAsiaTheme="majorEastAsia" w:hAnsiTheme="majorEastAsia" w:hint="eastAsia"/>
          <w:b/>
          <w:sz w:val="36"/>
          <w:szCs w:val="36"/>
        </w:rPr>
        <w:t>邵阳新闻网站2021年工作构想</w:t>
      </w:r>
    </w:p>
    <w:p w:rsidR="001C20B0" w:rsidRDefault="001C20B0" w:rsidP="00962BD5">
      <w:pPr>
        <w:spacing w:line="220" w:lineRule="atLeast"/>
        <w:ind w:firstLineChars="150" w:firstLine="42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2021年是“十四五”开局之年，也是邵阳新闻网站推进融合发展“五年行动计划”第一年。我们将2021年定位为“融合创新”年。</w:t>
      </w:r>
      <w:r w:rsidR="00962BD5">
        <w:rPr>
          <w:rFonts w:asciiTheme="minorEastAsia" w:eastAsiaTheme="minorEastAsia" w:hAnsiTheme="minorEastAsia" w:hint="eastAsia"/>
          <w:sz w:val="28"/>
          <w:szCs w:val="28"/>
        </w:rPr>
        <w:t>将</w:t>
      </w:r>
      <w:r>
        <w:rPr>
          <w:rFonts w:asciiTheme="minorEastAsia" w:eastAsiaTheme="minorEastAsia" w:hAnsiTheme="minorEastAsia" w:hint="eastAsia"/>
          <w:sz w:val="28"/>
          <w:szCs w:val="28"/>
        </w:rPr>
        <w:t>朝着打造具有区域影响力和竞争力的新型主流媒体这一目标，进一步推进理念创新、机制创新、内容创新、手段创新，着力“三大建设”，</w:t>
      </w:r>
      <w:r w:rsidR="00962BD5">
        <w:rPr>
          <w:rFonts w:asciiTheme="minorEastAsia" w:eastAsiaTheme="minorEastAsia" w:hAnsiTheme="minorEastAsia" w:hint="eastAsia"/>
          <w:sz w:val="28"/>
          <w:szCs w:val="28"/>
        </w:rPr>
        <w:t>实施“十大措施”，</w:t>
      </w:r>
      <w:r>
        <w:rPr>
          <w:rFonts w:asciiTheme="minorEastAsia" w:eastAsiaTheme="minorEastAsia" w:hAnsiTheme="minorEastAsia" w:hint="eastAsia"/>
          <w:sz w:val="28"/>
          <w:szCs w:val="28"/>
        </w:rPr>
        <w:t>推动各项事业迈上新的台阶，为网聚正能量讲好邵阳故事作出应有贡献。</w:t>
      </w:r>
    </w:p>
    <w:p w:rsidR="001C20B0" w:rsidRDefault="001C20B0" w:rsidP="001C20B0">
      <w:pPr>
        <w:pStyle w:val="a4"/>
        <w:numPr>
          <w:ilvl w:val="0"/>
          <w:numId w:val="1"/>
        </w:numPr>
        <w:ind w:firstLineChars="0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突出内容建设，加强报道策划，注重形式创新，在讲好邵阳故事中展现更大担当。</w:t>
      </w:r>
    </w:p>
    <w:p w:rsidR="00B31B02" w:rsidRPr="00B31B02" w:rsidRDefault="00962BD5" w:rsidP="00B31B02">
      <w:pPr>
        <w:spacing w:line="500" w:lineRule="exact"/>
        <w:ind w:firstLine="560"/>
        <w:rPr>
          <w:rFonts w:asciiTheme="minorEastAsia" w:eastAsiaTheme="minorEastAsia" w:hAnsiTheme="minorEastAsia"/>
          <w:color w:val="000000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222222"/>
          <w:sz w:val="28"/>
          <w:szCs w:val="28"/>
        </w:rPr>
        <w:t>1、</w:t>
      </w:r>
      <w:r w:rsidR="00B31B02" w:rsidRPr="00B31B02">
        <w:rPr>
          <w:rFonts w:asciiTheme="minorEastAsia" w:eastAsiaTheme="minorEastAsia" w:hAnsiTheme="minorEastAsia" w:hint="eastAsia"/>
          <w:b/>
          <w:color w:val="222222"/>
          <w:sz w:val="28"/>
          <w:szCs w:val="28"/>
        </w:rPr>
        <w:t>更新理念。</w:t>
      </w:r>
      <w:r w:rsidR="00B31B02" w:rsidRPr="00B31B02">
        <w:rPr>
          <w:rFonts w:asciiTheme="minorEastAsia" w:eastAsiaTheme="minorEastAsia" w:hAnsiTheme="minorEastAsia" w:hint="eastAsia"/>
          <w:color w:val="222222"/>
          <w:sz w:val="28"/>
          <w:szCs w:val="28"/>
        </w:rPr>
        <w:t>一是</w:t>
      </w:r>
      <w:r w:rsidR="00B31B02">
        <w:rPr>
          <w:rFonts w:asciiTheme="minorEastAsia" w:eastAsiaTheme="minorEastAsia" w:hAnsiTheme="minorEastAsia" w:hint="eastAsia"/>
          <w:color w:val="222222"/>
          <w:sz w:val="28"/>
          <w:szCs w:val="28"/>
        </w:rPr>
        <w:t>明确职责定位，担当使命。强化“对外宣传推介邵阳的主要窗口”</w:t>
      </w:r>
      <w:r w:rsidR="006E4D4B">
        <w:rPr>
          <w:rFonts w:asciiTheme="minorEastAsia" w:eastAsiaTheme="minorEastAsia" w:hAnsiTheme="minorEastAsia" w:hint="eastAsia"/>
          <w:color w:val="222222"/>
          <w:sz w:val="28"/>
          <w:szCs w:val="28"/>
        </w:rPr>
        <w:t>这一</w:t>
      </w:r>
      <w:r w:rsidR="00B31B02">
        <w:rPr>
          <w:rFonts w:asciiTheme="minorEastAsia" w:eastAsiaTheme="minorEastAsia" w:hAnsiTheme="minorEastAsia" w:hint="eastAsia"/>
          <w:color w:val="222222"/>
          <w:sz w:val="28"/>
          <w:szCs w:val="28"/>
        </w:rPr>
        <w:t>角色定位，</w:t>
      </w:r>
      <w:r w:rsidR="006E4D4B">
        <w:rPr>
          <w:rFonts w:asciiTheme="minorEastAsia" w:eastAsiaTheme="minorEastAsia" w:hAnsiTheme="minorEastAsia" w:hint="eastAsia"/>
          <w:color w:val="222222"/>
          <w:sz w:val="28"/>
          <w:szCs w:val="28"/>
        </w:rPr>
        <w:t>与报社、广电</w:t>
      </w:r>
      <w:r w:rsidR="00B31B02">
        <w:rPr>
          <w:rFonts w:asciiTheme="minorEastAsia" w:eastAsiaTheme="minorEastAsia" w:hAnsiTheme="minorEastAsia" w:hint="eastAsia"/>
          <w:color w:val="222222"/>
          <w:sz w:val="28"/>
          <w:szCs w:val="28"/>
        </w:rPr>
        <w:t>走差异化发展道路，主打头部新闻，讲好邵阳故事，在对上对外宣传邵阳方面发挥更大作用。二是强化用户思维，遵循（互联网传播）规律。</w:t>
      </w:r>
      <w:r w:rsidR="00B31B02" w:rsidRPr="00B31B02">
        <w:rPr>
          <w:rFonts w:asciiTheme="minorEastAsia" w:eastAsiaTheme="minorEastAsia" w:hAnsiTheme="minorEastAsia" w:hint="eastAsia"/>
          <w:color w:val="000000"/>
          <w:sz w:val="28"/>
          <w:szCs w:val="28"/>
        </w:rPr>
        <w:t>采取PGC（专业生产内容）加UGC（用户生产内容）两条腿走路的方式，</w:t>
      </w:r>
      <w:r w:rsidR="00B31B02">
        <w:rPr>
          <w:rFonts w:asciiTheme="minorEastAsia" w:eastAsiaTheme="minorEastAsia" w:hAnsiTheme="minorEastAsia" w:hint="eastAsia"/>
          <w:color w:val="000000"/>
          <w:sz w:val="28"/>
          <w:szCs w:val="28"/>
        </w:rPr>
        <w:t>提高</w:t>
      </w:r>
      <w:r w:rsidR="00B31B02" w:rsidRPr="00B31B02">
        <w:rPr>
          <w:rFonts w:asciiTheme="minorEastAsia" w:eastAsiaTheme="minorEastAsia" w:hAnsiTheme="minorEastAsia" w:hint="eastAsia"/>
          <w:color w:val="000000"/>
          <w:sz w:val="28"/>
          <w:szCs w:val="28"/>
        </w:rPr>
        <w:t>内容生产和分发能力。</w:t>
      </w:r>
    </w:p>
    <w:p w:rsidR="001C20B0" w:rsidRDefault="00962BD5" w:rsidP="00B31B02">
      <w:pPr>
        <w:pStyle w:val="a3"/>
        <w:spacing w:before="300" w:beforeAutospacing="0" w:after="300" w:afterAutospacing="0" w:line="389" w:lineRule="atLeast"/>
        <w:ind w:firstLineChars="200" w:firstLine="562"/>
        <w:rPr>
          <w:rFonts w:asciiTheme="minorEastAsia" w:eastAsiaTheme="minorEastAsia" w:hAnsiTheme="minorEastAsia"/>
          <w:color w:val="222222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222222"/>
          <w:sz w:val="28"/>
          <w:szCs w:val="28"/>
        </w:rPr>
        <w:t>2、</w:t>
      </w:r>
      <w:r w:rsidR="00B31B02" w:rsidRPr="00B31B02">
        <w:rPr>
          <w:rFonts w:asciiTheme="minorEastAsia" w:eastAsiaTheme="minorEastAsia" w:hAnsiTheme="minorEastAsia" w:hint="eastAsia"/>
          <w:b/>
          <w:color w:val="222222"/>
          <w:sz w:val="28"/>
          <w:szCs w:val="28"/>
        </w:rPr>
        <w:t>加强策划</w:t>
      </w:r>
      <w:r w:rsidR="001C20B0" w:rsidRPr="00B31B02">
        <w:rPr>
          <w:rFonts w:asciiTheme="minorEastAsia" w:eastAsiaTheme="minorEastAsia" w:hAnsiTheme="minorEastAsia" w:hint="eastAsia"/>
          <w:b/>
          <w:color w:val="222222"/>
          <w:sz w:val="28"/>
          <w:szCs w:val="28"/>
        </w:rPr>
        <w:t>。</w:t>
      </w:r>
      <w:r w:rsidR="00B31B02">
        <w:rPr>
          <w:rFonts w:asciiTheme="minorEastAsia" w:eastAsiaTheme="minorEastAsia" w:hAnsiTheme="minorEastAsia" w:hint="eastAsia"/>
          <w:color w:val="222222"/>
          <w:sz w:val="28"/>
          <w:szCs w:val="28"/>
        </w:rPr>
        <w:t>围绕年度主题主线和邵阳中心工作，分门别类进行年度策划</w:t>
      </w:r>
      <w:r w:rsidR="001C20B0">
        <w:rPr>
          <w:rFonts w:asciiTheme="minorEastAsia" w:eastAsiaTheme="minorEastAsia" w:hAnsiTheme="minorEastAsia" w:hint="eastAsia"/>
          <w:color w:val="222222"/>
          <w:sz w:val="28"/>
          <w:szCs w:val="28"/>
        </w:rPr>
        <w:t>。</w:t>
      </w:r>
      <w:r w:rsidR="001C20B0" w:rsidRPr="001C20B0">
        <w:rPr>
          <w:rFonts w:asciiTheme="minorEastAsia" w:eastAsiaTheme="minorEastAsia" w:hAnsiTheme="minorEastAsia" w:hint="eastAsia"/>
          <w:b/>
          <w:color w:val="222222"/>
          <w:sz w:val="28"/>
          <w:szCs w:val="28"/>
        </w:rPr>
        <w:t>一是做实做细重大主题宣传。</w:t>
      </w:r>
      <w:r w:rsidR="001C20B0">
        <w:rPr>
          <w:rFonts w:asciiTheme="minorEastAsia" w:eastAsiaTheme="minorEastAsia" w:hAnsiTheme="minorEastAsia" w:hint="eastAsia"/>
          <w:color w:val="222222"/>
          <w:sz w:val="28"/>
          <w:szCs w:val="28"/>
        </w:rPr>
        <w:t>牢牢把握唱响中国共产党</w:t>
      </w:r>
      <w:r w:rsidR="006E4D4B">
        <w:rPr>
          <w:rFonts w:asciiTheme="minorEastAsia" w:eastAsiaTheme="minorEastAsia" w:hAnsiTheme="minorEastAsia" w:hint="eastAsia"/>
          <w:color w:val="222222"/>
          <w:sz w:val="28"/>
          <w:szCs w:val="28"/>
        </w:rPr>
        <w:t>好的主旋律、开启新征程开创新局面的主基调，不折不扣地做好学习</w:t>
      </w:r>
      <w:r w:rsidR="001C20B0">
        <w:rPr>
          <w:rFonts w:asciiTheme="minorEastAsia" w:eastAsiaTheme="minorEastAsia" w:hAnsiTheme="minorEastAsia" w:hint="eastAsia"/>
          <w:color w:val="222222"/>
          <w:sz w:val="28"/>
          <w:szCs w:val="28"/>
        </w:rPr>
        <w:t>贯彻党的十九届五中全会和习近平总书记考察湖南重要讲话精神、中国共产党成立100周年、</w:t>
      </w:r>
      <w:r w:rsidR="006E4D4B">
        <w:rPr>
          <w:rFonts w:asciiTheme="minorEastAsia" w:eastAsiaTheme="minorEastAsia" w:hAnsiTheme="minorEastAsia" w:hint="eastAsia"/>
          <w:color w:val="222222"/>
          <w:sz w:val="28"/>
          <w:szCs w:val="28"/>
        </w:rPr>
        <w:t>开局</w:t>
      </w:r>
      <w:r w:rsidR="001C20B0">
        <w:rPr>
          <w:rFonts w:asciiTheme="minorEastAsia" w:eastAsiaTheme="minorEastAsia" w:hAnsiTheme="minorEastAsia" w:hint="eastAsia"/>
          <w:color w:val="222222"/>
          <w:sz w:val="28"/>
          <w:szCs w:val="28"/>
        </w:rPr>
        <w:t>“十四五”、打造</w:t>
      </w:r>
      <w:r>
        <w:rPr>
          <w:rFonts w:asciiTheme="minorEastAsia" w:eastAsiaTheme="minorEastAsia" w:hAnsiTheme="minorEastAsia" w:hint="eastAsia"/>
          <w:color w:val="222222"/>
          <w:sz w:val="28"/>
          <w:szCs w:val="28"/>
        </w:rPr>
        <w:t>“三个高地”等重大主题宣传，对标对表，从小处着眼，通过鲜活案例阐</w:t>
      </w:r>
      <w:r w:rsidR="001C20B0">
        <w:rPr>
          <w:rFonts w:asciiTheme="minorEastAsia" w:eastAsiaTheme="minorEastAsia" w:hAnsiTheme="minorEastAsia" w:hint="eastAsia"/>
          <w:color w:val="222222"/>
          <w:sz w:val="28"/>
          <w:szCs w:val="28"/>
        </w:rPr>
        <w:t>释邵阳生动实践。</w:t>
      </w:r>
      <w:r w:rsidR="00942F19">
        <w:rPr>
          <w:rFonts w:asciiTheme="minorEastAsia" w:eastAsiaTheme="minorEastAsia" w:hAnsiTheme="minorEastAsia" w:hint="eastAsia"/>
          <w:color w:val="222222"/>
          <w:sz w:val="28"/>
          <w:szCs w:val="28"/>
        </w:rPr>
        <w:t>计划开展“</w:t>
      </w:r>
      <w:r w:rsidR="00DB29AB">
        <w:rPr>
          <w:rFonts w:asciiTheme="minorEastAsia" w:eastAsiaTheme="minorEastAsia" w:hAnsiTheme="minorEastAsia" w:hint="eastAsia"/>
          <w:color w:val="222222"/>
          <w:sz w:val="28"/>
          <w:szCs w:val="28"/>
        </w:rPr>
        <w:t>我心向党</w:t>
      </w:r>
      <w:r w:rsidR="00942F19">
        <w:rPr>
          <w:rFonts w:asciiTheme="minorEastAsia" w:eastAsiaTheme="minorEastAsia" w:hAnsiTheme="minorEastAsia" w:hint="eastAsia"/>
          <w:color w:val="222222"/>
          <w:sz w:val="28"/>
          <w:szCs w:val="28"/>
        </w:rPr>
        <w:t>”短视频征集</w:t>
      </w:r>
      <w:r w:rsidR="00DB29AB">
        <w:rPr>
          <w:rFonts w:asciiTheme="minorEastAsia" w:eastAsiaTheme="minorEastAsia" w:hAnsiTheme="minorEastAsia" w:hint="eastAsia"/>
          <w:color w:val="222222"/>
          <w:sz w:val="28"/>
          <w:szCs w:val="28"/>
        </w:rPr>
        <w:t>、寻访邵阳红色印记等网上网下</w:t>
      </w:r>
      <w:r w:rsidR="00942F19">
        <w:rPr>
          <w:rFonts w:asciiTheme="minorEastAsia" w:eastAsiaTheme="minorEastAsia" w:hAnsiTheme="minorEastAsia" w:hint="eastAsia"/>
          <w:color w:val="222222"/>
          <w:sz w:val="28"/>
          <w:szCs w:val="28"/>
        </w:rPr>
        <w:t>活动。</w:t>
      </w:r>
      <w:r w:rsidR="001C20B0" w:rsidRPr="00942F19">
        <w:rPr>
          <w:rFonts w:asciiTheme="minorEastAsia" w:eastAsiaTheme="minorEastAsia" w:hAnsiTheme="minorEastAsia" w:hint="eastAsia"/>
          <w:b/>
          <w:color w:val="222222"/>
          <w:sz w:val="28"/>
          <w:szCs w:val="28"/>
        </w:rPr>
        <w:t>二是做活做深邵阳特色宣传。</w:t>
      </w:r>
      <w:r w:rsidR="001C20B0">
        <w:rPr>
          <w:rFonts w:asciiTheme="minorEastAsia" w:eastAsiaTheme="minorEastAsia" w:hAnsiTheme="minorEastAsia" w:hint="eastAsia"/>
          <w:color w:val="222222"/>
          <w:sz w:val="28"/>
          <w:szCs w:val="28"/>
        </w:rPr>
        <w:t>围绕</w:t>
      </w:r>
      <w:r w:rsidR="00942F19">
        <w:rPr>
          <w:rFonts w:asciiTheme="minorEastAsia" w:eastAsiaTheme="minorEastAsia" w:hAnsiTheme="minorEastAsia" w:hint="eastAsia"/>
          <w:color w:val="222222"/>
          <w:sz w:val="28"/>
          <w:szCs w:val="28"/>
        </w:rPr>
        <w:t>产业兴邵</w:t>
      </w:r>
      <w:r w:rsidR="001C20B0">
        <w:rPr>
          <w:rFonts w:asciiTheme="minorEastAsia" w:eastAsiaTheme="minorEastAsia" w:hAnsiTheme="minorEastAsia" w:hint="eastAsia"/>
          <w:color w:val="222222"/>
          <w:sz w:val="28"/>
          <w:szCs w:val="28"/>
        </w:rPr>
        <w:t>、文化传承、</w:t>
      </w:r>
      <w:r w:rsidR="00DB29AB">
        <w:rPr>
          <w:rFonts w:asciiTheme="minorEastAsia" w:eastAsiaTheme="minorEastAsia" w:hAnsiTheme="minorEastAsia" w:hint="eastAsia"/>
          <w:color w:val="222222"/>
          <w:sz w:val="28"/>
          <w:szCs w:val="28"/>
        </w:rPr>
        <w:t>脱贫攻坚、</w:t>
      </w:r>
      <w:r w:rsidR="001C20B0">
        <w:rPr>
          <w:rFonts w:asciiTheme="minorEastAsia" w:eastAsiaTheme="minorEastAsia" w:hAnsiTheme="minorEastAsia" w:hint="eastAsia"/>
          <w:color w:val="222222"/>
          <w:sz w:val="28"/>
          <w:szCs w:val="28"/>
        </w:rPr>
        <w:t>乡村振兴等主题，精心策划，深度挖掘，多形式多角度</w:t>
      </w:r>
      <w:r w:rsidR="006E4D4B">
        <w:rPr>
          <w:rFonts w:asciiTheme="minorEastAsia" w:eastAsiaTheme="minorEastAsia" w:hAnsiTheme="minorEastAsia" w:hint="eastAsia"/>
          <w:color w:val="222222"/>
          <w:sz w:val="28"/>
          <w:szCs w:val="28"/>
        </w:rPr>
        <w:t>呈现</w:t>
      </w:r>
      <w:r w:rsidR="001C20B0">
        <w:rPr>
          <w:rFonts w:asciiTheme="minorEastAsia" w:eastAsiaTheme="minorEastAsia" w:hAnsiTheme="minorEastAsia" w:hint="eastAsia"/>
          <w:color w:val="222222"/>
          <w:sz w:val="28"/>
          <w:szCs w:val="28"/>
        </w:rPr>
        <w:t>，</w:t>
      </w:r>
      <w:r>
        <w:rPr>
          <w:rFonts w:asciiTheme="minorEastAsia" w:eastAsiaTheme="minorEastAsia" w:hAnsiTheme="minorEastAsia" w:hint="eastAsia"/>
          <w:color w:val="222222"/>
          <w:sz w:val="28"/>
          <w:szCs w:val="28"/>
        </w:rPr>
        <w:t>讲好邵阳故事。计划推出《产业小镇看邵阳》、《走村串户说变化</w:t>
      </w:r>
      <w:r w:rsidR="001C20B0">
        <w:rPr>
          <w:rFonts w:asciiTheme="minorEastAsia" w:eastAsiaTheme="minorEastAsia" w:hAnsiTheme="minorEastAsia" w:hint="eastAsia"/>
          <w:color w:val="222222"/>
          <w:sz w:val="28"/>
          <w:szCs w:val="28"/>
        </w:rPr>
        <w:t>》等年度策划。</w:t>
      </w:r>
      <w:r w:rsidR="001C20B0" w:rsidRPr="00942F19">
        <w:rPr>
          <w:rFonts w:asciiTheme="minorEastAsia" w:eastAsiaTheme="minorEastAsia" w:hAnsiTheme="minorEastAsia" w:hint="eastAsia"/>
          <w:b/>
          <w:color w:val="222222"/>
          <w:sz w:val="28"/>
          <w:szCs w:val="28"/>
        </w:rPr>
        <w:t>三是出新出彩创作新媒体产品</w:t>
      </w:r>
      <w:r w:rsidR="001C20B0">
        <w:rPr>
          <w:rFonts w:asciiTheme="minorEastAsia" w:eastAsiaTheme="minorEastAsia" w:hAnsiTheme="minorEastAsia" w:hint="eastAsia"/>
          <w:color w:val="222222"/>
          <w:sz w:val="28"/>
          <w:szCs w:val="28"/>
        </w:rPr>
        <w:t>。</w:t>
      </w:r>
      <w:r w:rsidR="00942F19">
        <w:rPr>
          <w:rFonts w:asciiTheme="minorEastAsia" w:eastAsiaTheme="minorEastAsia" w:hAnsiTheme="minorEastAsia" w:hint="eastAsia"/>
          <w:color w:val="222222"/>
          <w:sz w:val="28"/>
          <w:szCs w:val="28"/>
        </w:rPr>
        <w:t>围绕</w:t>
      </w:r>
      <w:r w:rsidR="001C20B0">
        <w:rPr>
          <w:rFonts w:asciiTheme="minorEastAsia" w:eastAsiaTheme="minorEastAsia" w:hAnsiTheme="minorEastAsia" w:hint="eastAsia"/>
          <w:color w:val="222222"/>
          <w:sz w:val="28"/>
          <w:szCs w:val="28"/>
        </w:rPr>
        <w:t>邵阳重大决策、重大活动、重</w:t>
      </w:r>
      <w:r w:rsidR="00942F19">
        <w:rPr>
          <w:rFonts w:asciiTheme="minorEastAsia" w:eastAsiaTheme="minorEastAsia" w:hAnsiTheme="minorEastAsia" w:hint="eastAsia"/>
          <w:color w:val="222222"/>
          <w:sz w:val="28"/>
          <w:szCs w:val="28"/>
        </w:rPr>
        <w:t>要会议，</w:t>
      </w:r>
      <w:r w:rsidR="001C20B0">
        <w:rPr>
          <w:rFonts w:asciiTheme="minorEastAsia" w:eastAsiaTheme="minorEastAsia" w:hAnsiTheme="minorEastAsia" w:hint="eastAsia"/>
          <w:color w:val="222222"/>
          <w:sz w:val="28"/>
          <w:szCs w:val="28"/>
        </w:rPr>
        <w:t>充分运用动图、长图、H5、海报、短视频、VR等融媒体手段生产轻量化、生活化、易传播的优质内容，打造更多用户喜爱、刷屏热传的“爆款”产品。</w:t>
      </w:r>
    </w:p>
    <w:p w:rsidR="001C20B0" w:rsidRDefault="00962BD5" w:rsidP="00B31B02">
      <w:pPr>
        <w:pStyle w:val="a3"/>
        <w:spacing w:before="300" w:beforeAutospacing="0" w:after="300" w:afterAutospacing="0" w:line="389" w:lineRule="atLeast"/>
        <w:ind w:firstLineChars="200" w:firstLine="562"/>
        <w:rPr>
          <w:rFonts w:asciiTheme="minorEastAsia" w:eastAsiaTheme="minorEastAsia" w:hAnsiTheme="minorEastAsia"/>
          <w:color w:val="222222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222222"/>
          <w:sz w:val="28"/>
          <w:szCs w:val="28"/>
        </w:rPr>
        <w:lastRenderedPageBreak/>
        <w:t>3、</w:t>
      </w:r>
      <w:r w:rsidR="00B31B02" w:rsidRPr="00B31B02">
        <w:rPr>
          <w:rFonts w:asciiTheme="minorEastAsia" w:eastAsiaTheme="minorEastAsia" w:hAnsiTheme="minorEastAsia" w:hint="eastAsia"/>
          <w:b/>
          <w:color w:val="222222"/>
          <w:sz w:val="28"/>
          <w:szCs w:val="28"/>
        </w:rPr>
        <w:t>完善机制</w:t>
      </w:r>
      <w:r w:rsidR="00942F19" w:rsidRPr="00B31B02">
        <w:rPr>
          <w:rFonts w:asciiTheme="minorEastAsia" w:eastAsiaTheme="minorEastAsia" w:hAnsiTheme="minorEastAsia" w:hint="eastAsia"/>
          <w:b/>
          <w:color w:val="222222"/>
          <w:sz w:val="28"/>
          <w:szCs w:val="28"/>
        </w:rPr>
        <w:t>。</w:t>
      </w:r>
      <w:r>
        <w:rPr>
          <w:rFonts w:asciiTheme="minorEastAsia" w:eastAsiaTheme="minorEastAsia" w:hAnsiTheme="minorEastAsia" w:hint="eastAsia"/>
          <w:color w:val="222222"/>
          <w:sz w:val="28"/>
          <w:szCs w:val="28"/>
        </w:rPr>
        <w:t>建立</w:t>
      </w:r>
      <w:r w:rsidR="001C20B0">
        <w:rPr>
          <w:rFonts w:asciiTheme="minorEastAsia" w:eastAsiaTheme="minorEastAsia" w:hAnsiTheme="minorEastAsia" w:hint="eastAsia"/>
          <w:color w:val="222222"/>
          <w:sz w:val="28"/>
          <w:szCs w:val="28"/>
        </w:rPr>
        <w:t>完善</w:t>
      </w:r>
      <w:r w:rsidR="00B31B02">
        <w:rPr>
          <w:rFonts w:asciiTheme="minorEastAsia" w:eastAsiaTheme="minorEastAsia" w:hAnsiTheme="minorEastAsia" w:hint="eastAsia"/>
          <w:color w:val="222222"/>
          <w:sz w:val="28"/>
          <w:szCs w:val="28"/>
        </w:rPr>
        <w:t>日常</w:t>
      </w:r>
      <w:r w:rsidR="001C20B0">
        <w:rPr>
          <w:rFonts w:asciiTheme="minorEastAsia" w:eastAsiaTheme="minorEastAsia" w:hAnsiTheme="minorEastAsia" w:hint="eastAsia"/>
          <w:color w:val="222222"/>
          <w:sz w:val="28"/>
          <w:szCs w:val="28"/>
        </w:rPr>
        <w:t>选题策划创作机制、</w:t>
      </w:r>
      <w:r>
        <w:rPr>
          <w:rFonts w:asciiTheme="minorEastAsia" w:eastAsiaTheme="minorEastAsia" w:hAnsiTheme="minorEastAsia" w:hint="eastAsia"/>
          <w:color w:val="222222"/>
          <w:sz w:val="28"/>
          <w:szCs w:val="28"/>
        </w:rPr>
        <w:t>微信公号推送</w:t>
      </w:r>
      <w:r w:rsidR="00B31B02">
        <w:rPr>
          <w:rFonts w:asciiTheme="minorEastAsia" w:eastAsiaTheme="minorEastAsia" w:hAnsiTheme="minorEastAsia" w:hint="eastAsia"/>
          <w:color w:val="222222"/>
          <w:sz w:val="28"/>
          <w:szCs w:val="28"/>
        </w:rPr>
        <w:t>内测机制、创新奖励激励</w:t>
      </w:r>
      <w:r w:rsidR="001C20B0">
        <w:rPr>
          <w:rFonts w:asciiTheme="minorEastAsia" w:eastAsiaTheme="minorEastAsia" w:hAnsiTheme="minorEastAsia" w:hint="eastAsia"/>
          <w:color w:val="222222"/>
          <w:sz w:val="28"/>
          <w:szCs w:val="28"/>
        </w:rPr>
        <w:t>机制等机制建设，保障优质内容生产。</w:t>
      </w:r>
    </w:p>
    <w:p w:rsidR="001C20B0" w:rsidRDefault="00B31B02" w:rsidP="001C20B0">
      <w:pPr>
        <w:pStyle w:val="a4"/>
        <w:numPr>
          <w:ilvl w:val="0"/>
          <w:numId w:val="1"/>
        </w:numPr>
        <w:ind w:firstLineChars="0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着力平台建设，坚持</w:t>
      </w:r>
      <w:r w:rsidR="001C20B0">
        <w:rPr>
          <w:rFonts w:asciiTheme="minorEastAsia" w:eastAsiaTheme="minorEastAsia" w:hAnsiTheme="minorEastAsia" w:hint="eastAsia"/>
          <w:b/>
          <w:sz w:val="28"/>
          <w:szCs w:val="28"/>
        </w:rPr>
        <w:t>移动优先，占领新兴阵地，在构建全媒体传播体系中迈出坚实步伐。</w:t>
      </w:r>
    </w:p>
    <w:p w:rsidR="001C20B0" w:rsidRDefault="001C20B0" w:rsidP="001C20B0">
      <w:pPr>
        <w:widowControl w:val="0"/>
        <w:adjustRightInd/>
        <w:snapToGrid/>
        <w:spacing w:line="500" w:lineRule="exact"/>
        <w:ind w:firstLineChars="200" w:firstLine="560"/>
        <w:rPr>
          <w:rFonts w:asciiTheme="minorEastAsia" w:eastAsiaTheme="minorEastAsia" w:hAnsiTheme="minorEastAsia"/>
          <w:color w:val="222222"/>
          <w:sz w:val="28"/>
          <w:szCs w:val="28"/>
        </w:rPr>
      </w:pPr>
      <w:r>
        <w:rPr>
          <w:rFonts w:asciiTheme="minorEastAsia" w:eastAsiaTheme="minorEastAsia" w:hAnsiTheme="minorEastAsia" w:hint="eastAsia"/>
          <w:color w:val="222222"/>
          <w:sz w:val="28"/>
          <w:szCs w:val="28"/>
        </w:rPr>
        <w:t>邵阳新闻网站经过几年建设，自身形成了“报网端微抖”立体传播矩阵，入驻了今日头条，网易号、人民号、抖音、快手等12个全国性移动互联网应用平台，全网总用户量160</w:t>
      </w:r>
      <w:r w:rsidR="00962BD5">
        <w:rPr>
          <w:rFonts w:asciiTheme="minorEastAsia" w:eastAsiaTheme="minorEastAsia" w:hAnsiTheme="minorEastAsia" w:hint="eastAsia"/>
          <w:color w:val="222222"/>
          <w:sz w:val="28"/>
          <w:szCs w:val="28"/>
        </w:rPr>
        <w:t>万。按照五年行动计划，五年内</w:t>
      </w:r>
      <w:r>
        <w:rPr>
          <w:rFonts w:asciiTheme="minorEastAsia" w:eastAsiaTheme="minorEastAsia" w:hAnsiTheme="minorEastAsia" w:hint="eastAsia"/>
          <w:color w:val="222222"/>
          <w:sz w:val="28"/>
          <w:szCs w:val="28"/>
        </w:rPr>
        <w:t>全网用户规模</w:t>
      </w:r>
      <w:r w:rsidR="00962BD5">
        <w:rPr>
          <w:rFonts w:asciiTheme="minorEastAsia" w:eastAsiaTheme="minorEastAsia" w:hAnsiTheme="minorEastAsia" w:hint="eastAsia"/>
          <w:color w:val="222222"/>
          <w:sz w:val="28"/>
          <w:szCs w:val="28"/>
        </w:rPr>
        <w:t>要</w:t>
      </w:r>
      <w:r>
        <w:rPr>
          <w:rFonts w:asciiTheme="minorEastAsia" w:eastAsiaTheme="minorEastAsia" w:hAnsiTheme="minorEastAsia" w:hint="eastAsia"/>
          <w:color w:val="222222"/>
          <w:sz w:val="28"/>
          <w:szCs w:val="28"/>
        </w:rPr>
        <w:t>超过500万，构建“五+N”全媒体传播矩阵。2021年全网用户</w:t>
      </w:r>
      <w:r w:rsidR="00B31B02">
        <w:rPr>
          <w:rFonts w:asciiTheme="minorEastAsia" w:eastAsiaTheme="minorEastAsia" w:hAnsiTheme="minorEastAsia" w:hint="eastAsia"/>
          <w:color w:val="222222"/>
          <w:sz w:val="28"/>
          <w:szCs w:val="28"/>
        </w:rPr>
        <w:t>总</w:t>
      </w:r>
      <w:r>
        <w:rPr>
          <w:rFonts w:asciiTheme="minorEastAsia" w:eastAsiaTheme="minorEastAsia" w:hAnsiTheme="minorEastAsia" w:hint="eastAsia"/>
          <w:color w:val="222222"/>
          <w:sz w:val="28"/>
          <w:szCs w:val="28"/>
        </w:rPr>
        <w:t>量要突破230万。</w:t>
      </w:r>
    </w:p>
    <w:p w:rsidR="00B31B02" w:rsidRDefault="00962BD5" w:rsidP="00962BD5">
      <w:pPr>
        <w:widowControl w:val="0"/>
        <w:adjustRightInd/>
        <w:snapToGrid/>
        <w:spacing w:line="500" w:lineRule="exact"/>
        <w:ind w:firstLineChars="200" w:firstLine="562"/>
        <w:rPr>
          <w:rFonts w:asciiTheme="minorEastAsia" w:eastAsiaTheme="minorEastAsia" w:hAnsiTheme="minorEastAsia"/>
          <w:color w:val="222222"/>
          <w:sz w:val="28"/>
          <w:szCs w:val="28"/>
        </w:rPr>
      </w:pPr>
      <w:r w:rsidRPr="00962BD5">
        <w:rPr>
          <w:rFonts w:asciiTheme="minorEastAsia" w:eastAsiaTheme="minorEastAsia" w:hAnsiTheme="minorEastAsia" w:hint="eastAsia"/>
          <w:b/>
          <w:color w:val="222222"/>
          <w:sz w:val="28"/>
          <w:szCs w:val="28"/>
        </w:rPr>
        <w:t>4、</w:t>
      </w:r>
      <w:r w:rsidR="00DB29AB">
        <w:rPr>
          <w:rFonts w:asciiTheme="minorEastAsia" w:eastAsiaTheme="minorEastAsia" w:hAnsiTheme="minorEastAsia" w:hint="eastAsia"/>
          <w:b/>
          <w:sz w:val="28"/>
          <w:szCs w:val="28"/>
        </w:rPr>
        <w:t>树立</w:t>
      </w:r>
      <w:r w:rsidR="00B31B02" w:rsidRPr="00962BD5">
        <w:rPr>
          <w:rFonts w:asciiTheme="minorEastAsia" w:eastAsiaTheme="minorEastAsia" w:hAnsiTheme="minorEastAsia" w:hint="eastAsia"/>
          <w:b/>
          <w:sz w:val="28"/>
          <w:szCs w:val="28"/>
        </w:rPr>
        <w:t>品牌。</w:t>
      </w:r>
      <w:r w:rsidR="00B31B02" w:rsidRPr="00B31B02">
        <w:rPr>
          <w:rFonts w:asciiTheme="minorEastAsia" w:eastAsiaTheme="minorEastAsia" w:hAnsiTheme="minorEastAsia" w:hint="eastAsia"/>
          <w:sz w:val="28"/>
          <w:szCs w:val="28"/>
        </w:rPr>
        <w:t>以“邵阳发布</w:t>
      </w:r>
      <w:r w:rsidR="006E4D4B">
        <w:rPr>
          <w:rFonts w:asciiTheme="minorEastAsia" w:eastAsiaTheme="minorEastAsia" w:hAnsiTheme="minorEastAsia" w:hint="eastAsia"/>
          <w:sz w:val="28"/>
          <w:szCs w:val="28"/>
        </w:rPr>
        <w:t>客户端</w:t>
      </w:r>
      <w:r w:rsidR="00B31B02" w:rsidRPr="00B31B02">
        <w:rPr>
          <w:rFonts w:asciiTheme="minorEastAsia" w:eastAsiaTheme="minorEastAsia" w:hAnsiTheme="minorEastAsia" w:hint="eastAsia"/>
          <w:sz w:val="28"/>
          <w:szCs w:val="28"/>
        </w:rPr>
        <w:t>”为主体，以邵阳发布微信公众号和邵阳发布微博为两翼</w:t>
      </w:r>
      <w:r w:rsidR="00B31B02" w:rsidRPr="00B31B02">
        <w:rPr>
          <w:rFonts w:asciiTheme="minorEastAsia" w:eastAsiaTheme="minorEastAsia" w:hAnsiTheme="minorEastAsia" w:hint="eastAsia"/>
          <w:bCs/>
          <w:sz w:val="28"/>
          <w:szCs w:val="28"/>
        </w:rPr>
        <w:t>，</w:t>
      </w:r>
      <w:r w:rsidR="00B31B02" w:rsidRPr="00B31B02">
        <w:rPr>
          <w:rFonts w:asciiTheme="minorEastAsia" w:eastAsiaTheme="minorEastAsia" w:hAnsiTheme="minorEastAsia" w:hint="eastAsia"/>
          <w:sz w:val="28"/>
          <w:szCs w:val="28"/>
        </w:rPr>
        <w:t>打造“邵阳发布”融媒品牌。</w:t>
      </w:r>
      <w:r w:rsidRPr="00B31B02">
        <w:rPr>
          <w:rFonts w:asciiTheme="minorEastAsia" w:eastAsiaTheme="minorEastAsia" w:hAnsiTheme="minorEastAsia" w:hint="eastAsia"/>
          <w:sz w:val="28"/>
          <w:szCs w:val="28"/>
        </w:rPr>
        <w:t>邵阳发布</w:t>
      </w:r>
      <w:r w:rsidR="006E4D4B">
        <w:rPr>
          <w:rFonts w:asciiTheme="minorEastAsia" w:eastAsiaTheme="minorEastAsia" w:hAnsiTheme="minorEastAsia" w:hint="eastAsia"/>
          <w:sz w:val="28"/>
          <w:szCs w:val="28"/>
        </w:rPr>
        <w:t>客户端</w:t>
      </w:r>
      <w:r>
        <w:rPr>
          <w:rFonts w:asciiTheme="minorEastAsia" w:eastAsiaTheme="minorEastAsia" w:hAnsiTheme="minorEastAsia" w:hint="eastAsia"/>
          <w:sz w:val="28"/>
          <w:szCs w:val="28"/>
        </w:rPr>
        <w:t>要做</w:t>
      </w:r>
      <w:r w:rsidR="00EA251A">
        <w:rPr>
          <w:rFonts w:asciiTheme="minorEastAsia" w:eastAsiaTheme="minorEastAsia" w:hAnsiTheme="minorEastAsia" w:hint="eastAsia"/>
          <w:sz w:val="28"/>
          <w:szCs w:val="28"/>
        </w:rPr>
        <w:t>优内容，扩大下载，成立专门部门负责推广工作，要建设成为拥有海量用</w:t>
      </w:r>
      <w:r>
        <w:rPr>
          <w:rFonts w:asciiTheme="minorEastAsia" w:eastAsiaTheme="minorEastAsia" w:hAnsiTheme="minorEastAsia" w:hint="eastAsia"/>
          <w:sz w:val="28"/>
          <w:szCs w:val="28"/>
        </w:rPr>
        <w:t>户自主可控的移动传播主</w:t>
      </w:r>
      <w:r w:rsidR="00EA251A">
        <w:rPr>
          <w:rFonts w:asciiTheme="minorEastAsia" w:eastAsiaTheme="minorEastAsia" w:hAnsiTheme="minorEastAsia" w:hint="eastAsia"/>
          <w:sz w:val="28"/>
          <w:szCs w:val="28"/>
        </w:rPr>
        <w:t>阵地</w:t>
      </w:r>
      <w:r>
        <w:rPr>
          <w:rFonts w:asciiTheme="minorEastAsia" w:eastAsiaTheme="minorEastAsia" w:hAnsiTheme="minorEastAsia" w:hint="eastAsia"/>
          <w:sz w:val="28"/>
          <w:szCs w:val="28"/>
        </w:rPr>
        <w:t>。</w:t>
      </w:r>
      <w:r w:rsidR="001C20B0">
        <w:rPr>
          <w:rFonts w:asciiTheme="minorEastAsia" w:eastAsiaTheme="minorEastAsia" w:hAnsiTheme="minorEastAsia" w:hint="eastAsia"/>
          <w:color w:val="222222"/>
          <w:sz w:val="28"/>
          <w:szCs w:val="28"/>
        </w:rPr>
        <w:t>邵阳发布</w:t>
      </w:r>
      <w:r w:rsidR="006E4D4B">
        <w:rPr>
          <w:rFonts w:asciiTheme="minorEastAsia" w:eastAsiaTheme="minorEastAsia" w:hAnsiTheme="minorEastAsia" w:hint="eastAsia"/>
          <w:color w:val="222222"/>
          <w:sz w:val="28"/>
          <w:szCs w:val="28"/>
        </w:rPr>
        <w:t>微信公号要升级提质，正在着手</w:t>
      </w:r>
      <w:r w:rsidR="002654E4">
        <w:rPr>
          <w:rFonts w:asciiTheme="minorEastAsia" w:eastAsiaTheme="minorEastAsia" w:hAnsiTheme="minorEastAsia" w:hint="eastAsia"/>
          <w:color w:val="222222"/>
          <w:sz w:val="28"/>
          <w:szCs w:val="28"/>
        </w:rPr>
        <w:t>打造两个栏目，一个是要闻快说</w:t>
      </w:r>
      <w:r w:rsidR="00B31B02">
        <w:rPr>
          <w:rFonts w:asciiTheme="minorEastAsia" w:eastAsiaTheme="minorEastAsia" w:hAnsiTheme="minorEastAsia" w:hint="eastAsia"/>
          <w:color w:val="222222"/>
          <w:sz w:val="28"/>
          <w:szCs w:val="28"/>
        </w:rPr>
        <w:t>栏目，一个是深度网</w:t>
      </w:r>
      <w:r w:rsidR="001C20B0">
        <w:rPr>
          <w:rFonts w:asciiTheme="minorEastAsia" w:eastAsiaTheme="minorEastAsia" w:hAnsiTheme="minorEastAsia" w:hint="eastAsia"/>
          <w:color w:val="222222"/>
          <w:sz w:val="28"/>
          <w:szCs w:val="28"/>
        </w:rPr>
        <w:t>评栏目。邵阳发布微信公号在全省十四个市州政务公号综合指数排名</w:t>
      </w:r>
      <w:r>
        <w:rPr>
          <w:rFonts w:asciiTheme="minorEastAsia" w:eastAsiaTheme="minorEastAsia" w:hAnsiTheme="minorEastAsia" w:hint="eastAsia"/>
          <w:color w:val="222222"/>
          <w:sz w:val="28"/>
          <w:szCs w:val="28"/>
        </w:rPr>
        <w:t>要</w:t>
      </w:r>
      <w:r w:rsidR="001C20B0">
        <w:rPr>
          <w:rFonts w:asciiTheme="minorEastAsia" w:eastAsiaTheme="minorEastAsia" w:hAnsiTheme="minorEastAsia" w:hint="eastAsia"/>
          <w:color w:val="222222"/>
          <w:sz w:val="28"/>
          <w:szCs w:val="28"/>
        </w:rPr>
        <w:t>稳定在</w:t>
      </w:r>
      <w:r>
        <w:rPr>
          <w:rFonts w:asciiTheme="minorEastAsia" w:eastAsiaTheme="minorEastAsia" w:hAnsiTheme="minorEastAsia" w:hint="eastAsia"/>
          <w:color w:val="222222"/>
          <w:sz w:val="28"/>
          <w:szCs w:val="28"/>
        </w:rPr>
        <w:t>第一</w:t>
      </w:r>
      <w:r w:rsidR="002654E4">
        <w:rPr>
          <w:rFonts w:asciiTheme="minorEastAsia" w:eastAsiaTheme="minorEastAsia" w:hAnsiTheme="minorEastAsia" w:hint="eastAsia"/>
          <w:color w:val="222222"/>
          <w:sz w:val="28"/>
          <w:szCs w:val="28"/>
        </w:rPr>
        <w:t>方</w:t>
      </w:r>
      <w:r>
        <w:rPr>
          <w:rFonts w:asciiTheme="minorEastAsia" w:eastAsiaTheme="minorEastAsia" w:hAnsiTheme="minorEastAsia" w:hint="eastAsia"/>
          <w:color w:val="222222"/>
          <w:sz w:val="28"/>
          <w:szCs w:val="28"/>
        </w:rPr>
        <w:t>阵</w:t>
      </w:r>
      <w:r w:rsidR="001C20B0">
        <w:rPr>
          <w:rFonts w:asciiTheme="minorEastAsia" w:eastAsiaTheme="minorEastAsia" w:hAnsiTheme="minorEastAsia" w:hint="eastAsia"/>
          <w:color w:val="222222"/>
          <w:sz w:val="28"/>
          <w:szCs w:val="28"/>
        </w:rPr>
        <w:t>。</w:t>
      </w:r>
    </w:p>
    <w:p w:rsidR="001C20B0" w:rsidRDefault="00962BD5" w:rsidP="00962BD5">
      <w:pPr>
        <w:widowControl w:val="0"/>
        <w:adjustRightInd/>
        <w:snapToGrid/>
        <w:spacing w:line="500" w:lineRule="exact"/>
        <w:ind w:firstLineChars="200" w:firstLine="562"/>
        <w:rPr>
          <w:rFonts w:asciiTheme="minorEastAsia" w:eastAsiaTheme="minorEastAsia" w:hAnsiTheme="minorEastAsia"/>
          <w:color w:val="222222"/>
          <w:sz w:val="28"/>
          <w:szCs w:val="28"/>
        </w:rPr>
      </w:pPr>
      <w:r w:rsidRPr="00962BD5">
        <w:rPr>
          <w:rFonts w:asciiTheme="minorEastAsia" w:eastAsiaTheme="minorEastAsia" w:hAnsiTheme="minorEastAsia" w:hint="eastAsia"/>
          <w:b/>
          <w:color w:val="222222"/>
          <w:sz w:val="28"/>
          <w:szCs w:val="28"/>
        </w:rPr>
        <w:t>5、</w:t>
      </w:r>
      <w:r w:rsidR="00DB29AB">
        <w:rPr>
          <w:rFonts w:asciiTheme="minorEastAsia" w:eastAsiaTheme="minorEastAsia" w:hAnsiTheme="minorEastAsia" w:hint="eastAsia"/>
          <w:b/>
          <w:color w:val="222222"/>
          <w:sz w:val="28"/>
          <w:szCs w:val="28"/>
        </w:rPr>
        <w:t>打造大号</w:t>
      </w:r>
      <w:r w:rsidR="00B31B02">
        <w:rPr>
          <w:rFonts w:asciiTheme="minorEastAsia" w:eastAsiaTheme="minorEastAsia" w:hAnsiTheme="minorEastAsia" w:hint="eastAsia"/>
          <w:color w:val="222222"/>
          <w:sz w:val="28"/>
          <w:szCs w:val="28"/>
        </w:rPr>
        <w:t>。</w:t>
      </w:r>
      <w:r w:rsidR="00EA251A">
        <w:rPr>
          <w:rFonts w:asciiTheme="minorEastAsia" w:eastAsiaTheme="minorEastAsia" w:hAnsiTheme="minorEastAsia" w:hint="eastAsia"/>
          <w:color w:val="222222"/>
          <w:sz w:val="28"/>
          <w:szCs w:val="28"/>
        </w:rPr>
        <w:t>把抖音入驻号建设成为网站首个百万级传播平台，</w:t>
      </w:r>
      <w:r>
        <w:rPr>
          <w:rFonts w:asciiTheme="minorEastAsia" w:eastAsiaTheme="minorEastAsia" w:hAnsiTheme="minorEastAsia" w:hint="eastAsia"/>
          <w:color w:val="222222"/>
          <w:sz w:val="28"/>
          <w:szCs w:val="28"/>
        </w:rPr>
        <w:t>粉丝</w:t>
      </w:r>
      <w:r w:rsidR="001C20B0">
        <w:rPr>
          <w:rFonts w:asciiTheme="minorEastAsia" w:eastAsiaTheme="minorEastAsia" w:hAnsiTheme="minorEastAsia" w:hint="eastAsia"/>
          <w:color w:val="222222"/>
          <w:sz w:val="28"/>
          <w:szCs w:val="28"/>
        </w:rPr>
        <w:t>在</w:t>
      </w:r>
      <w:r w:rsidR="00B31B02">
        <w:rPr>
          <w:rFonts w:asciiTheme="minorEastAsia" w:eastAsiaTheme="minorEastAsia" w:hAnsiTheme="minorEastAsia" w:hint="eastAsia"/>
          <w:color w:val="222222"/>
          <w:sz w:val="28"/>
          <w:szCs w:val="28"/>
        </w:rPr>
        <w:t>年</w:t>
      </w:r>
      <w:r w:rsidR="001C20B0">
        <w:rPr>
          <w:rFonts w:asciiTheme="minorEastAsia" w:eastAsiaTheme="minorEastAsia" w:hAnsiTheme="minorEastAsia" w:hint="eastAsia"/>
          <w:color w:val="222222"/>
          <w:sz w:val="28"/>
          <w:szCs w:val="28"/>
        </w:rPr>
        <w:t>内突破100万，建设成全国有影响的地方媒体抖音</w:t>
      </w:r>
      <w:r w:rsidR="00DB29AB">
        <w:rPr>
          <w:rFonts w:asciiTheme="minorEastAsia" w:eastAsiaTheme="minorEastAsia" w:hAnsiTheme="minorEastAsia" w:hint="eastAsia"/>
          <w:color w:val="222222"/>
          <w:sz w:val="28"/>
          <w:szCs w:val="28"/>
        </w:rPr>
        <w:t>号</w:t>
      </w:r>
      <w:r w:rsidR="001C20B0">
        <w:rPr>
          <w:rFonts w:asciiTheme="minorEastAsia" w:eastAsiaTheme="minorEastAsia" w:hAnsiTheme="minorEastAsia" w:hint="eastAsia"/>
          <w:color w:val="222222"/>
          <w:sz w:val="28"/>
          <w:szCs w:val="28"/>
        </w:rPr>
        <w:t>。</w:t>
      </w:r>
    </w:p>
    <w:p w:rsidR="00B31B02" w:rsidRDefault="00962BD5" w:rsidP="00962BD5">
      <w:pPr>
        <w:widowControl w:val="0"/>
        <w:adjustRightInd/>
        <w:snapToGrid/>
        <w:spacing w:line="500" w:lineRule="exact"/>
        <w:ind w:firstLineChars="200" w:firstLine="562"/>
        <w:rPr>
          <w:rFonts w:asciiTheme="minorEastAsia" w:eastAsiaTheme="minorEastAsia" w:hAnsiTheme="minorEastAsia"/>
          <w:color w:val="222222"/>
          <w:sz w:val="28"/>
          <w:szCs w:val="28"/>
        </w:rPr>
      </w:pPr>
      <w:r w:rsidRPr="00962BD5">
        <w:rPr>
          <w:rFonts w:asciiTheme="minorEastAsia" w:eastAsiaTheme="minorEastAsia" w:hAnsiTheme="minorEastAsia" w:hint="eastAsia"/>
          <w:b/>
          <w:color w:val="222222"/>
          <w:sz w:val="28"/>
          <w:szCs w:val="28"/>
        </w:rPr>
        <w:t>6</w:t>
      </w:r>
      <w:r w:rsidR="00DB29AB">
        <w:rPr>
          <w:rFonts w:asciiTheme="minorEastAsia" w:eastAsiaTheme="minorEastAsia" w:hAnsiTheme="minorEastAsia" w:hint="eastAsia"/>
          <w:b/>
          <w:color w:val="222222"/>
          <w:sz w:val="28"/>
          <w:szCs w:val="28"/>
        </w:rPr>
        <w:t>、再造流程</w:t>
      </w:r>
      <w:r w:rsidR="00B31B02" w:rsidRPr="00962BD5">
        <w:rPr>
          <w:rFonts w:asciiTheme="minorEastAsia" w:eastAsiaTheme="minorEastAsia" w:hAnsiTheme="minorEastAsia" w:hint="eastAsia"/>
          <w:b/>
          <w:color w:val="222222"/>
          <w:sz w:val="28"/>
          <w:szCs w:val="28"/>
        </w:rPr>
        <w:t>。</w:t>
      </w:r>
      <w:r>
        <w:rPr>
          <w:rFonts w:asciiTheme="minorEastAsia" w:eastAsiaTheme="minorEastAsia" w:hAnsiTheme="minorEastAsia" w:hint="eastAsia"/>
          <w:color w:val="222222"/>
          <w:sz w:val="28"/>
          <w:szCs w:val="28"/>
        </w:rPr>
        <w:t>年内争取</w:t>
      </w:r>
      <w:r w:rsidR="00B31B02">
        <w:rPr>
          <w:rFonts w:asciiTheme="minorEastAsia" w:eastAsiaTheme="minorEastAsia" w:hAnsiTheme="minorEastAsia" w:hint="eastAsia"/>
          <w:color w:val="222222"/>
          <w:sz w:val="28"/>
          <w:szCs w:val="28"/>
        </w:rPr>
        <w:t>建设</w:t>
      </w:r>
      <w:r>
        <w:rPr>
          <w:rFonts w:asciiTheme="minorEastAsia" w:eastAsiaTheme="minorEastAsia" w:hAnsiTheme="minorEastAsia" w:hint="eastAsia"/>
          <w:color w:val="222222"/>
          <w:sz w:val="28"/>
          <w:szCs w:val="28"/>
        </w:rPr>
        <w:t>好</w:t>
      </w:r>
      <w:r w:rsidR="00B31B02">
        <w:rPr>
          <w:rFonts w:asciiTheme="minorEastAsia" w:eastAsiaTheme="minorEastAsia" w:hAnsiTheme="minorEastAsia" w:hint="eastAsia"/>
          <w:color w:val="222222"/>
          <w:sz w:val="28"/>
          <w:szCs w:val="28"/>
        </w:rPr>
        <w:t>“融媒小厨”策采编发后台管理指挥系统</w:t>
      </w:r>
      <w:r w:rsidR="00DB29AB">
        <w:rPr>
          <w:rFonts w:asciiTheme="minorEastAsia" w:eastAsiaTheme="minorEastAsia" w:hAnsiTheme="minorEastAsia" w:hint="eastAsia"/>
          <w:color w:val="222222"/>
          <w:sz w:val="28"/>
          <w:szCs w:val="28"/>
        </w:rPr>
        <w:t>，改革内容生产传播流程，建立健全全媒体工作机制</w:t>
      </w:r>
      <w:r w:rsidR="00B31B02">
        <w:rPr>
          <w:rFonts w:asciiTheme="minorEastAsia" w:eastAsiaTheme="minorEastAsia" w:hAnsiTheme="minorEastAsia" w:hint="eastAsia"/>
          <w:color w:val="222222"/>
          <w:sz w:val="28"/>
          <w:szCs w:val="28"/>
        </w:rPr>
        <w:t>。</w:t>
      </w:r>
    </w:p>
    <w:p w:rsidR="00B31B02" w:rsidRDefault="00962BD5" w:rsidP="00962BD5">
      <w:pPr>
        <w:widowControl w:val="0"/>
        <w:adjustRightInd/>
        <w:snapToGrid/>
        <w:spacing w:line="500" w:lineRule="exact"/>
        <w:ind w:firstLineChars="200" w:firstLine="562"/>
        <w:rPr>
          <w:rFonts w:asciiTheme="minorEastAsia" w:eastAsiaTheme="minorEastAsia" w:hAnsiTheme="minorEastAsia"/>
          <w:color w:val="222222"/>
          <w:sz w:val="28"/>
          <w:szCs w:val="28"/>
        </w:rPr>
      </w:pPr>
      <w:r w:rsidRPr="00962BD5">
        <w:rPr>
          <w:rFonts w:asciiTheme="minorEastAsia" w:eastAsiaTheme="minorEastAsia" w:hAnsiTheme="minorEastAsia" w:hint="eastAsia"/>
          <w:b/>
          <w:color w:val="222222"/>
          <w:sz w:val="28"/>
          <w:szCs w:val="28"/>
        </w:rPr>
        <w:t>7、扩大阵地。</w:t>
      </w:r>
      <w:r w:rsidR="00B31B02">
        <w:rPr>
          <w:rFonts w:asciiTheme="minorEastAsia" w:eastAsiaTheme="minorEastAsia" w:hAnsiTheme="minorEastAsia" w:hint="eastAsia"/>
          <w:color w:val="222222"/>
          <w:sz w:val="28"/>
          <w:szCs w:val="28"/>
        </w:rPr>
        <w:t>积极入驻</w:t>
      </w:r>
      <w:r>
        <w:rPr>
          <w:rFonts w:asciiTheme="minorEastAsia" w:eastAsiaTheme="minorEastAsia" w:hAnsiTheme="minorEastAsia" w:hint="eastAsia"/>
          <w:color w:val="222222"/>
          <w:sz w:val="28"/>
          <w:szCs w:val="28"/>
        </w:rPr>
        <w:t>移动</w:t>
      </w:r>
      <w:r w:rsidR="00DF7970">
        <w:rPr>
          <w:rFonts w:asciiTheme="minorEastAsia" w:eastAsiaTheme="minorEastAsia" w:hAnsiTheme="minorEastAsia" w:hint="eastAsia"/>
          <w:color w:val="222222"/>
          <w:sz w:val="28"/>
          <w:szCs w:val="28"/>
        </w:rPr>
        <w:t>新</w:t>
      </w:r>
      <w:r>
        <w:rPr>
          <w:rFonts w:asciiTheme="minorEastAsia" w:eastAsiaTheme="minorEastAsia" w:hAnsiTheme="minorEastAsia" w:hint="eastAsia"/>
          <w:color w:val="222222"/>
          <w:sz w:val="28"/>
          <w:szCs w:val="28"/>
        </w:rPr>
        <w:t>应用</w:t>
      </w:r>
      <w:r w:rsidR="001C20B0">
        <w:rPr>
          <w:rFonts w:asciiTheme="minorEastAsia" w:eastAsiaTheme="minorEastAsia" w:hAnsiTheme="minorEastAsia" w:hint="eastAsia"/>
          <w:color w:val="222222"/>
          <w:sz w:val="28"/>
          <w:szCs w:val="28"/>
        </w:rPr>
        <w:t>，</w:t>
      </w:r>
      <w:r w:rsidR="00DF7970">
        <w:rPr>
          <w:rFonts w:asciiTheme="minorEastAsia" w:eastAsiaTheme="minorEastAsia" w:hAnsiTheme="minorEastAsia" w:hint="eastAsia"/>
          <w:color w:val="222222"/>
          <w:sz w:val="28"/>
          <w:szCs w:val="28"/>
        </w:rPr>
        <w:t>占领新兴传播阵地，扩大影响力版图。</w:t>
      </w:r>
    </w:p>
    <w:p w:rsidR="001C20B0" w:rsidRDefault="00B31B02" w:rsidP="00B31B02">
      <w:pPr>
        <w:widowControl w:val="0"/>
        <w:adjustRightInd/>
        <w:snapToGrid/>
        <w:spacing w:line="500" w:lineRule="exact"/>
        <w:ind w:firstLineChars="200" w:firstLine="560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color w:val="222222"/>
          <w:sz w:val="28"/>
          <w:szCs w:val="28"/>
        </w:rPr>
        <w:t>三、</w:t>
      </w:r>
      <w:r w:rsidR="001C20B0">
        <w:rPr>
          <w:rFonts w:asciiTheme="minorEastAsia" w:eastAsiaTheme="minorEastAsia" w:hAnsiTheme="minorEastAsia" w:hint="eastAsia"/>
          <w:b/>
          <w:sz w:val="28"/>
          <w:szCs w:val="28"/>
        </w:rPr>
        <w:t>加强团队建设，加大教育培训，创新管理模式，在打造全媒体人才队伍中培育新生力量。</w:t>
      </w:r>
    </w:p>
    <w:p w:rsidR="00DF7970" w:rsidRDefault="001C20B0" w:rsidP="001C20B0">
      <w:pPr>
        <w:widowControl w:val="0"/>
        <w:adjustRightInd/>
        <w:snapToGrid/>
        <w:spacing w:line="500" w:lineRule="exact"/>
        <w:ind w:firstLineChars="200" w:firstLine="560"/>
        <w:rPr>
          <w:rFonts w:asciiTheme="minorEastAsia" w:eastAsiaTheme="minorEastAsia" w:hAnsiTheme="minorEastAsia"/>
          <w:color w:val="222222"/>
          <w:sz w:val="28"/>
          <w:szCs w:val="28"/>
        </w:rPr>
      </w:pPr>
      <w:r>
        <w:rPr>
          <w:rFonts w:asciiTheme="minorEastAsia" w:eastAsiaTheme="minorEastAsia" w:hAnsiTheme="minorEastAsia" w:hint="eastAsia"/>
          <w:color w:val="222222"/>
          <w:sz w:val="28"/>
          <w:szCs w:val="28"/>
        </w:rPr>
        <w:t>网站正在制定人才培育计划，计划在五年内打造一支50人左右</w:t>
      </w:r>
      <w:r>
        <w:rPr>
          <w:rFonts w:asciiTheme="minorEastAsia" w:eastAsiaTheme="minorEastAsia" w:hAnsiTheme="minorEastAsia" w:hint="eastAsia"/>
          <w:color w:val="222222"/>
          <w:sz w:val="28"/>
          <w:szCs w:val="28"/>
        </w:rPr>
        <w:lastRenderedPageBreak/>
        <w:t>的“一专多能”全媒体人才队伍，打破制约网站融合发展的人才瓶颈。</w:t>
      </w:r>
    </w:p>
    <w:p w:rsidR="00DF7970" w:rsidRDefault="00DF7970" w:rsidP="00EA251A">
      <w:pPr>
        <w:widowControl w:val="0"/>
        <w:adjustRightInd/>
        <w:snapToGrid/>
        <w:spacing w:line="500" w:lineRule="exact"/>
        <w:ind w:firstLineChars="200" w:firstLine="562"/>
        <w:rPr>
          <w:rFonts w:asciiTheme="minorEastAsia" w:eastAsiaTheme="minorEastAsia" w:hAnsiTheme="minorEastAsia"/>
          <w:color w:val="222222"/>
          <w:sz w:val="28"/>
          <w:szCs w:val="28"/>
        </w:rPr>
      </w:pPr>
      <w:r w:rsidRPr="00EA251A">
        <w:rPr>
          <w:rFonts w:asciiTheme="minorEastAsia" w:eastAsiaTheme="minorEastAsia" w:hAnsiTheme="minorEastAsia" w:hint="eastAsia"/>
          <w:b/>
          <w:color w:val="222222"/>
          <w:sz w:val="28"/>
          <w:szCs w:val="28"/>
        </w:rPr>
        <w:t>8、</w:t>
      </w:r>
      <w:r w:rsidR="001C20B0" w:rsidRPr="00EA251A">
        <w:rPr>
          <w:rFonts w:asciiTheme="minorEastAsia" w:eastAsiaTheme="minorEastAsia" w:hAnsiTheme="minorEastAsia" w:hint="eastAsia"/>
          <w:b/>
          <w:color w:val="222222"/>
          <w:sz w:val="28"/>
          <w:szCs w:val="28"/>
        </w:rPr>
        <w:t>加大培训</w:t>
      </w:r>
      <w:r w:rsidRPr="00EA251A">
        <w:rPr>
          <w:rFonts w:asciiTheme="minorEastAsia" w:eastAsiaTheme="minorEastAsia" w:hAnsiTheme="minorEastAsia" w:hint="eastAsia"/>
          <w:b/>
          <w:color w:val="222222"/>
          <w:sz w:val="28"/>
          <w:szCs w:val="28"/>
        </w:rPr>
        <w:t>。</w:t>
      </w:r>
      <w:r w:rsidR="001C20B0">
        <w:rPr>
          <w:rFonts w:asciiTheme="minorEastAsia" w:eastAsiaTheme="minorEastAsia" w:hAnsiTheme="minorEastAsia" w:hint="eastAsia"/>
          <w:color w:val="222222"/>
          <w:sz w:val="28"/>
          <w:szCs w:val="28"/>
        </w:rPr>
        <w:t>按照“四全”媒体要求培训提升现有人员的职业素养，特别要培育创意策划、视频创作、页面设计等融媒体人才。</w:t>
      </w:r>
    </w:p>
    <w:p w:rsidR="00DF7970" w:rsidRDefault="00DF7970" w:rsidP="00EA251A">
      <w:pPr>
        <w:widowControl w:val="0"/>
        <w:adjustRightInd/>
        <w:snapToGrid/>
        <w:spacing w:line="500" w:lineRule="exact"/>
        <w:ind w:firstLineChars="200" w:firstLine="562"/>
        <w:rPr>
          <w:rFonts w:asciiTheme="minorEastAsia" w:eastAsiaTheme="minorEastAsia" w:hAnsiTheme="minorEastAsia"/>
          <w:color w:val="222222"/>
          <w:sz w:val="28"/>
          <w:szCs w:val="28"/>
        </w:rPr>
      </w:pPr>
      <w:r w:rsidRPr="00EA251A">
        <w:rPr>
          <w:rFonts w:asciiTheme="minorEastAsia" w:eastAsiaTheme="minorEastAsia" w:hAnsiTheme="minorEastAsia" w:hint="eastAsia"/>
          <w:b/>
          <w:color w:val="222222"/>
          <w:sz w:val="28"/>
          <w:szCs w:val="28"/>
        </w:rPr>
        <w:t>9、增强</w:t>
      </w:r>
      <w:r w:rsidR="001C20B0" w:rsidRPr="00EA251A">
        <w:rPr>
          <w:rFonts w:asciiTheme="minorEastAsia" w:eastAsiaTheme="minorEastAsia" w:hAnsiTheme="minorEastAsia" w:hint="eastAsia"/>
          <w:b/>
          <w:color w:val="222222"/>
          <w:sz w:val="28"/>
          <w:szCs w:val="28"/>
        </w:rPr>
        <w:t>力量</w:t>
      </w:r>
      <w:r w:rsidRPr="00EA251A">
        <w:rPr>
          <w:rFonts w:asciiTheme="minorEastAsia" w:eastAsiaTheme="minorEastAsia" w:hAnsiTheme="minorEastAsia" w:hint="eastAsia"/>
          <w:b/>
          <w:color w:val="222222"/>
          <w:sz w:val="28"/>
          <w:szCs w:val="28"/>
        </w:rPr>
        <w:t>。</w:t>
      </w:r>
      <w:r w:rsidR="001C20B0">
        <w:rPr>
          <w:rFonts w:asciiTheme="minorEastAsia" w:eastAsiaTheme="minorEastAsia" w:hAnsiTheme="minorEastAsia" w:hint="eastAsia"/>
          <w:color w:val="222222"/>
          <w:sz w:val="28"/>
          <w:szCs w:val="28"/>
        </w:rPr>
        <w:t>利用事业编制面向社会公开招考五至八名新媒体工作人员。</w:t>
      </w:r>
      <w:r w:rsidR="00DB29AB">
        <w:rPr>
          <w:rFonts w:asciiTheme="minorEastAsia" w:eastAsiaTheme="minorEastAsia" w:hAnsiTheme="minorEastAsia" w:hint="eastAsia"/>
          <w:color w:val="222222"/>
          <w:sz w:val="28"/>
          <w:szCs w:val="28"/>
        </w:rPr>
        <w:t>发挥好邵阳市青年就业见习基地人才储备作用。</w:t>
      </w:r>
    </w:p>
    <w:p w:rsidR="001C20B0" w:rsidRDefault="00DF7970" w:rsidP="00EA251A">
      <w:pPr>
        <w:widowControl w:val="0"/>
        <w:adjustRightInd/>
        <w:snapToGrid/>
        <w:spacing w:line="500" w:lineRule="exact"/>
        <w:ind w:firstLineChars="200" w:firstLine="562"/>
        <w:rPr>
          <w:rFonts w:asciiTheme="minorEastAsia" w:eastAsiaTheme="minorEastAsia" w:hAnsiTheme="minorEastAsia"/>
          <w:color w:val="222222"/>
          <w:sz w:val="28"/>
          <w:szCs w:val="28"/>
        </w:rPr>
      </w:pPr>
      <w:r w:rsidRPr="00EA251A">
        <w:rPr>
          <w:rFonts w:asciiTheme="minorEastAsia" w:eastAsiaTheme="minorEastAsia" w:hAnsiTheme="minorEastAsia" w:hint="eastAsia"/>
          <w:b/>
          <w:color w:val="222222"/>
          <w:sz w:val="28"/>
          <w:szCs w:val="28"/>
        </w:rPr>
        <w:t>10</w:t>
      </w:r>
      <w:r w:rsidR="00EA251A" w:rsidRPr="00EA251A">
        <w:rPr>
          <w:rFonts w:asciiTheme="minorEastAsia" w:eastAsiaTheme="minorEastAsia" w:hAnsiTheme="minorEastAsia" w:hint="eastAsia"/>
          <w:b/>
          <w:color w:val="222222"/>
          <w:sz w:val="28"/>
          <w:szCs w:val="28"/>
        </w:rPr>
        <w:t>、</w:t>
      </w:r>
      <w:r w:rsidRPr="00EA251A">
        <w:rPr>
          <w:rFonts w:asciiTheme="minorEastAsia" w:eastAsiaTheme="minorEastAsia" w:hAnsiTheme="minorEastAsia" w:hint="eastAsia"/>
          <w:b/>
          <w:color w:val="222222"/>
          <w:sz w:val="28"/>
          <w:szCs w:val="28"/>
        </w:rPr>
        <w:t>创新管理。</w:t>
      </w:r>
      <w:r w:rsidR="001C20B0">
        <w:rPr>
          <w:rFonts w:asciiTheme="minorEastAsia" w:eastAsiaTheme="minorEastAsia" w:hAnsiTheme="minorEastAsia" w:hint="eastAsia"/>
          <w:color w:val="222222"/>
          <w:sz w:val="28"/>
          <w:szCs w:val="28"/>
        </w:rPr>
        <w:t>进一步完善全员聘用制度、岗位管理制度，优化绩效考核体系，加强党</w:t>
      </w:r>
      <w:r>
        <w:rPr>
          <w:rFonts w:asciiTheme="minorEastAsia" w:eastAsiaTheme="minorEastAsia" w:hAnsiTheme="minorEastAsia" w:hint="eastAsia"/>
          <w:color w:val="222222"/>
          <w:sz w:val="28"/>
          <w:szCs w:val="28"/>
        </w:rPr>
        <w:t>团</w:t>
      </w:r>
      <w:r w:rsidR="001C20B0">
        <w:rPr>
          <w:rFonts w:asciiTheme="minorEastAsia" w:eastAsiaTheme="minorEastAsia" w:hAnsiTheme="minorEastAsia" w:hint="eastAsia"/>
          <w:color w:val="222222"/>
          <w:sz w:val="28"/>
          <w:szCs w:val="28"/>
        </w:rPr>
        <w:t>建</w:t>
      </w:r>
      <w:r>
        <w:rPr>
          <w:rFonts w:asciiTheme="minorEastAsia" w:eastAsiaTheme="minorEastAsia" w:hAnsiTheme="minorEastAsia" w:hint="eastAsia"/>
          <w:color w:val="222222"/>
          <w:sz w:val="28"/>
          <w:szCs w:val="28"/>
        </w:rPr>
        <w:t>设</w:t>
      </w:r>
      <w:r w:rsidR="001C20B0">
        <w:rPr>
          <w:rFonts w:asciiTheme="minorEastAsia" w:eastAsiaTheme="minorEastAsia" w:hAnsiTheme="minorEastAsia" w:hint="eastAsia"/>
          <w:color w:val="222222"/>
          <w:sz w:val="28"/>
          <w:szCs w:val="28"/>
        </w:rPr>
        <w:t>和企业文化建设，激发团队活力，提升员工事业心、归属感、忠诚度。</w:t>
      </w:r>
    </w:p>
    <w:p w:rsidR="001C20B0" w:rsidRDefault="001C20B0" w:rsidP="001C20B0">
      <w:pPr>
        <w:pStyle w:val="a4"/>
        <w:ind w:left="720" w:firstLineChars="0" w:firstLine="0"/>
        <w:rPr>
          <w:rFonts w:asciiTheme="minorEastAsia" w:eastAsiaTheme="minorEastAsia" w:hAnsiTheme="minorEastAsia"/>
          <w:sz w:val="28"/>
          <w:szCs w:val="28"/>
        </w:rPr>
      </w:pPr>
    </w:p>
    <w:p w:rsidR="001C20B0" w:rsidRDefault="001C20B0" w:rsidP="001C20B0">
      <w:pPr>
        <w:pStyle w:val="a4"/>
        <w:ind w:left="720" w:firstLineChars="0" w:firstLine="0"/>
        <w:rPr>
          <w:rFonts w:asciiTheme="minorEastAsia" w:eastAsiaTheme="minorEastAsia" w:hAnsiTheme="minorEastAsia"/>
          <w:b/>
          <w:sz w:val="28"/>
          <w:szCs w:val="28"/>
        </w:rPr>
      </w:pPr>
    </w:p>
    <w:p w:rsidR="001C20B0" w:rsidRDefault="001C20B0" w:rsidP="001C20B0">
      <w:pPr>
        <w:pStyle w:val="a3"/>
        <w:spacing w:before="300" w:beforeAutospacing="0" w:after="300" w:afterAutospacing="0" w:line="389" w:lineRule="atLeast"/>
        <w:rPr>
          <w:rFonts w:asciiTheme="minorEastAsia" w:eastAsiaTheme="minorEastAsia" w:hAnsiTheme="minorEastAsia"/>
          <w:color w:val="222222"/>
          <w:sz w:val="28"/>
          <w:szCs w:val="28"/>
        </w:rPr>
      </w:pPr>
    </w:p>
    <w:p w:rsidR="001C20B0" w:rsidRDefault="001C20B0" w:rsidP="001C20B0">
      <w:pPr>
        <w:spacing w:line="220" w:lineRule="atLeast"/>
        <w:rPr>
          <w:rFonts w:asciiTheme="minorEastAsia" w:eastAsiaTheme="minorEastAsia" w:hAnsiTheme="minorEastAsia"/>
          <w:sz w:val="28"/>
          <w:szCs w:val="28"/>
        </w:rPr>
      </w:pP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2A42" w:rsidRDefault="00F32A42" w:rsidP="001C20B0">
      <w:pPr>
        <w:spacing w:after="0"/>
      </w:pPr>
      <w:r>
        <w:separator/>
      </w:r>
    </w:p>
  </w:endnote>
  <w:endnote w:type="continuationSeparator" w:id="0">
    <w:p w:rsidR="00F32A42" w:rsidRDefault="00F32A42" w:rsidP="001C20B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2A42" w:rsidRDefault="00F32A42" w:rsidP="001C20B0">
      <w:pPr>
        <w:spacing w:after="0"/>
      </w:pPr>
      <w:r>
        <w:separator/>
      </w:r>
    </w:p>
  </w:footnote>
  <w:footnote w:type="continuationSeparator" w:id="0">
    <w:p w:rsidR="00F32A42" w:rsidRDefault="00F32A42" w:rsidP="001C20B0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C0A5006"/>
    <w:multiLevelType w:val="singleLevel"/>
    <w:tmpl w:val="CC0A5006"/>
    <w:lvl w:ilvl="0">
      <w:start w:val="3"/>
      <w:numFmt w:val="decimal"/>
      <w:suff w:val="nothing"/>
      <w:lvlText w:val="%1、"/>
      <w:lvlJc w:val="left"/>
    </w:lvl>
  </w:abstractNum>
  <w:abstractNum w:abstractNumId="1">
    <w:nsid w:val="5D5C57E3"/>
    <w:multiLevelType w:val="hybridMultilevel"/>
    <w:tmpl w:val="B758560C"/>
    <w:lvl w:ilvl="0" w:tplc="8BAE3E84">
      <w:start w:val="1"/>
      <w:numFmt w:val="japaneseCounting"/>
      <w:lvlText w:val="%1、"/>
      <w:lvlJc w:val="left"/>
      <w:pPr>
        <w:ind w:left="72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1C20B0"/>
    <w:rsid w:val="00221A48"/>
    <w:rsid w:val="002435C4"/>
    <w:rsid w:val="002654E4"/>
    <w:rsid w:val="002C4968"/>
    <w:rsid w:val="00311102"/>
    <w:rsid w:val="00323B43"/>
    <w:rsid w:val="00332973"/>
    <w:rsid w:val="00353DA9"/>
    <w:rsid w:val="003D37D8"/>
    <w:rsid w:val="003E07DA"/>
    <w:rsid w:val="00426133"/>
    <w:rsid w:val="004358AB"/>
    <w:rsid w:val="00523D20"/>
    <w:rsid w:val="00626F65"/>
    <w:rsid w:val="00686729"/>
    <w:rsid w:val="006E4D4B"/>
    <w:rsid w:val="008B7726"/>
    <w:rsid w:val="00942F19"/>
    <w:rsid w:val="00962BD5"/>
    <w:rsid w:val="00B31B02"/>
    <w:rsid w:val="00B40B7C"/>
    <w:rsid w:val="00B705FC"/>
    <w:rsid w:val="00C50DDF"/>
    <w:rsid w:val="00D31D50"/>
    <w:rsid w:val="00D33D60"/>
    <w:rsid w:val="00DB29AB"/>
    <w:rsid w:val="00DF7970"/>
    <w:rsid w:val="00EA251A"/>
    <w:rsid w:val="00F32A42"/>
    <w:rsid w:val="00F52905"/>
    <w:rsid w:val="00F87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20B0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styleId="a4">
    <w:name w:val="List Paragraph"/>
    <w:basedOn w:val="a"/>
    <w:uiPriority w:val="34"/>
    <w:qFormat/>
    <w:rsid w:val="001C20B0"/>
    <w:pPr>
      <w:ind w:firstLineChars="200" w:firstLine="420"/>
    </w:pPr>
  </w:style>
  <w:style w:type="character" w:styleId="a5">
    <w:name w:val="Strong"/>
    <w:basedOn w:val="a0"/>
    <w:uiPriority w:val="22"/>
    <w:qFormat/>
    <w:rsid w:val="001C20B0"/>
    <w:rPr>
      <w:b/>
      <w:bCs/>
    </w:rPr>
  </w:style>
  <w:style w:type="paragraph" w:styleId="a6">
    <w:name w:val="header"/>
    <w:basedOn w:val="a"/>
    <w:link w:val="Char"/>
    <w:uiPriority w:val="99"/>
    <w:semiHidden/>
    <w:unhideWhenUsed/>
    <w:rsid w:val="001C20B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semiHidden/>
    <w:rsid w:val="001C20B0"/>
    <w:rPr>
      <w:rFonts w:ascii="Tahoma" w:hAnsi="Tahoma"/>
      <w:sz w:val="18"/>
      <w:szCs w:val="18"/>
    </w:rPr>
  </w:style>
  <w:style w:type="paragraph" w:styleId="a7">
    <w:name w:val="footer"/>
    <w:basedOn w:val="a"/>
    <w:link w:val="Char0"/>
    <w:uiPriority w:val="99"/>
    <w:semiHidden/>
    <w:unhideWhenUsed/>
    <w:rsid w:val="001C20B0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semiHidden/>
    <w:rsid w:val="001C20B0"/>
    <w:rPr>
      <w:rFonts w:ascii="Tahoma" w:hAnsi="Tahoma"/>
      <w:sz w:val="18"/>
      <w:szCs w:val="18"/>
    </w:rPr>
  </w:style>
  <w:style w:type="table" w:styleId="a8">
    <w:name w:val="Table Grid"/>
    <w:basedOn w:val="a1"/>
    <w:uiPriority w:val="99"/>
    <w:unhideWhenUsed/>
    <w:rsid w:val="001C20B0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64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249</Words>
  <Characters>1424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11</cp:revision>
  <cp:lastPrinted>2021-01-12T09:43:00Z</cp:lastPrinted>
  <dcterms:created xsi:type="dcterms:W3CDTF">2008-09-11T17:20:00Z</dcterms:created>
  <dcterms:modified xsi:type="dcterms:W3CDTF">2021-01-13T02:24:00Z</dcterms:modified>
</cp:coreProperties>
</file>